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C4" w:rsidRPr="008C79C4" w:rsidRDefault="008C79C4" w:rsidP="008C79C4">
      <w:pPr>
        <w:spacing w:after="0" w:line="405" w:lineRule="atLeast"/>
        <w:outlineLvl w:val="1"/>
        <w:rPr>
          <w:rFonts w:ascii="Trebuchet MS" w:eastAsia="Times New Roman" w:hAnsi="Trebuchet MS" w:cs="Arial"/>
          <w:b/>
          <w:bCs/>
          <w:i/>
          <w:iCs/>
          <w:color w:val="EC2526"/>
          <w:kern w:val="36"/>
          <w:sz w:val="38"/>
          <w:szCs w:val="38"/>
          <w:lang w:eastAsia="it-IT"/>
        </w:rPr>
      </w:pPr>
      <w:r w:rsidRPr="008C79C4">
        <w:rPr>
          <w:rFonts w:ascii="Trebuchet MS" w:eastAsia="Times New Roman" w:hAnsi="Trebuchet MS" w:cs="Arial"/>
          <w:b/>
          <w:bCs/>
          <w:i/>
          <w:iCs/>
          <w:color w:val="EC2526"/>
          <w:kern w:val="36"/>
          <w:sz w:val="38"/>
          <w:szCs w:val="38"/>
          <w:lang w:eastAsia="it-IT"/>
        </w:rPr>
        <w:t>Carta dei diritti della Comunicazione</w:t>
      </w:r>
    </w:p>
    <w:p w:rsidR="008C79C4" w:rsidRPr="008C79C4" w:rsidRDefault="008C79C4" w:rsidP="008C79C4">
      <w:pPr>
        <w:spacing w:after="0" w:line="225" w:lineRule="atLeast"/>
        <w:rPr>
          <w:rFonts w:ascii="Arial" w:eastAsia="Times New Roman" w:hAnsi="Arial" w:cs="Arial"/>
          <w:color w:val="777777"/>
          <w:sz w:val="18"/>
          <w:szCs w:val="18"/>
          <w:lang w:eastAsia="it-IT"/>
        </w:rPr>
      </w:pPr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 xml:space="preserve">In un lungo percorso, iniziato nel 1985 e conclusosi nel 1992, il National Joint </w:t>
      </w:r>
      <w:proofErr w:type="spellStart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>Committee</w:t>
      </w:r>
      <w:proofErr w:type="spellEnd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 xml:space="preserve"> for the </w:t>
      </w:r>
      <w:proofErr w:type="spellStart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>Communication</w:t>
      </w:r>
      <w:proofErr w:type="spellEnd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 xml:space="preserve"> </w:t>
      </w:r>
      <w:proofErr w:type="spellStart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>Needs</w:t>
      </w:r>
      <w:proofErr w:type="spellEnd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 xml:space="preserve"> of </w:t>
      </w:r>
      <w:proofErr w:type="spellStart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>Persons</w:t>
      </w:r>
      <w:proofErr w:type="spellEnd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 xml:space="preserve"> With Severe </w:t>
      </w:r>
      <w:proofErr w:type="spellStart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>Disabilities</w:t>
      </w:r>
      <w:proofErr w:type="spellEnd"/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t xml:space="preserve"> (Comitato Nazionale congiunto per le necessità comunicative di persone con disabilità grave) ha messo a punto della linee guida dirette a sviluppare il livello di comunicazione di e con le persone con disabilità grave.</w:t>
      </w:r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br/>
        <w:t>Del comitato hanno fatto parte molti enti statunitensi, pubblici e privati, e alcune delle indicazioni contenute in questo documento sono state recepite dalla legislazione federale USA.</w:t>
      </w:r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br/>
        <w:t>L'elemento più importante di queste linee guida ci pare sia la "Carta dei Diritti della Comunicazione" che ci è sembrato utile mettere a disposizione anche di coloro che in Italia hanno a che fare con l'afasia.</w:t>
      </w:r>
      <w:r w:rsidRPr="008C79C4">
        <w:rPr>
          <w:rFonts w:ascii="Arial" w:eastAsia="Times New Roman" w:hAnsi="Arial" w:cs="Arial"/>
          <w:color w:val="777777"/>
          <w:sz w:val="18"/>
          <w:szCs w:val="18"/>
          <w:lang w:eastAsia="it-IT"/>
        </w:rPr>
        <w:br/>
        <w:t xml:space="preserve">Di seguito la nostra traduzione. </w:t>
      </w:r>
    </w:p>
    <w:p w:rsidR="008C79C4" w:rsidRPr="008C79C4" w:rsidRDefault="008C79C4" w:rsidP="008C79C4">
      <w:pPr>
        <w:spacing w:after="0" w:line="255" w:lineRule="atLeast"/>
        <w:rPr>
          <w:rFonts w:ascii="Arial" w:eastAsia="Times New Roman" w:hAnsi="Arial" w:cs="Arial"/>
          <w:color w:val="777777"/>
          <w:sz w:val="20"/>
          <w:szCs w:val="20"/>
          <w:lang w:eastAsia="it-IT"/>
        </w:rPr>
      </w:pP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t> </w:t>
      </w:r>
    </w:p>
    <w:p w:rsidR="008C79C4" w:rsidRPr="008C79C4" w:rsidRDefault="008C79C4" w:rsidP="008C79C4">
      <w:pPr>
        <w:spacing w:after="0" w:line="300" w:lineRule="atLeast"/>
        <w:outlineLvl w:val="5"/>
        <w:rPr>
          <w:rFonts w:ascii="Arial" w:eastAsia="Times New Roman" w:hAnsi="Arial" w:cs="Arial"/>
          <w:b/>
          <w:bCs/>
          <w:color w:val="EC2526"/>
          <w:sz w:val="26"/>
          <w:szCs w:val="26"/>
          <w:lang w:eastAsia="it-IT"/>
        </w:rPr>
      </w:pPr>
      <w:r w:rsidRPr="008C79C4">
        <w:rPr>
          <w:rFonts w:ascii="Arial" w:eastAsia="Times New Roman" w:hAnsi="Arial" w:cs="Arial"/>
          <w:b/>
          <w:bCs/>
          <w:color w:val="EC2526"/>
          <w:sz w:val="26"/>
          <w:szCs w:val="26"/>
          <w:lang w:eastAsia="it-IT"/>
        </w:rPr>
        <w:t>Carta dei diritti della Comunicazione</w:t>
      </w:r>
      <w:r w:rsidRPr="008C79C4">
        <w:rPr>
          <w:rFonts w:ascii="Arial" w:eastAsia="Times New Roman" w:hAnsi="Arial" w:cs="Arial"/>
          <w:b/>
          <w:bCs/>
          <w:color w:val="EC2526"/>
          <w:sz w:val="26"/>
          <w:szCs w:val="26"/>
          <w:vertAlign w:val="superscript"/>
          <w:lang w:eastAsia="it-IT"/>
        </w:rPr>
        <w:t>*</w:t>
      </w:r>
    </w:p>
    <w:p w:rsidR="008C79C4" w:rsidRPr="008C79C4" w:rsidRDefault="008C79C4" w:rsidP="008C79C4">
      <w:pPr>
        <w:spacing w:after="0" w:line="255" w:lineRule="atLeast"/>
        <w:rPr>
          <w:rFonts w:ascii="Arial" w:eastAsia="Times New Roman" w:hAnsi="Arial" w:cs="Arial"/>
          <w:color w:val="777777"/>
          <w:sz w:val="20"/>
          <w:szCs w:val="20"/>
          <w:lang w:eastAsia="it-IT"/>
        </w:rPr>
      </w:pPr>
      <w:r w:rsidRPr="008C79C4">
        <w:rPr>
          <w:rFonts w:ascii="Arial" w:eastAsia="Times New Roman" w:hAnsi="Arial" w:cs="Arial"/>
          <w:b/>
          <w:bCs/>
          <w:color w:val="777777"/>
          <w:sz w:val="20"/>
          <w:szCs w:val="20"/>
          <w:lang w:eastAsia="it-IT"/>
        </w:rPr>
        <w:t>Ogni persona indipendentemente dal grado di disabilità ha il diritto fondamentale di influenzare, mediante la comunicazione, le condizioni della propria esistenza.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>Oltre a questo diritto di base, altri e più specifici diritti devono essere garantiti in tutte le interazioni e gli interventi rivolti a persone con disabilità grave.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In particolare: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1. Il diritto di richiedere gli oggetti, le azioni, le situazioni e le persone desiderate, così come di esprimere preferenze e sentimenti.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2. Il diritto di disporre di scelte e alternative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3. Il diritto di rifiutare oggetti, situazioni, azioni non desiderate e di declinare tutte le offerte proposte.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4. Il diritto di chiedere e ottenere attenzione e scambi comunicativi con altre persone.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5. Il diritto di richiedere informazioni riguardo a oggetti, persone, situazioni o fatti di proprio interesse.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6. Il diritto di veder attivare tutti gli interventi o le terapie necessari a permettere di comunicare messaggi in qualsiasi modo e nella maniera più efficace possibile, per quanto la propria disabilità lo consenta.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7. Il diritto di veder riconosciuti comunque i propri atti comunicativi e di ottenere una risposta anche nel caso in cui l'interlocutore non sia in grado di soddisfare la richiesta.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8. Il diritto di avere accesso in qualsiasi momento ad ogni necessario ausilio di comunicazione aumentativa-alternativa, o altro, e il diritto di averli sempre in buone condizioni di funzionamento.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9. Il diritto di disporre di occasioni e contesti che prevedano ed incoraggino le persone con disabilità a partecipare come partner comunicativo a tutti gli effetti a scambi relazionali con altri individui, anche propri pari.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10. Il diritto di essere informato riguardo a persone, cose e fatti relativi al proprio ambiente di vita più prossimo.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11. Il diritto di vedersi rivolgere atti comunicativi che riconoscano e rispettino la propria dignità e, in particolare, di partecipare a conversazioni relative a persone portate al proprio cospetto.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  <w:t xml:space="preserve">12. Il diritto di ricevere messaggi significativi, comprensibili e appropriati dal punto di vista culturale e linguistico. 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br/>
      </w:r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 xml:space="preserve">*National Joint </w:t>
      </w:r>
      <w:proofErr w:type="spellStart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>Committee</w:t>
      </w:r>
      <w:proofErr w:type="spellEnd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 xml:space="preserve"> for the </w:t>
      </w:r>
      <w:proofErr w:type="spellStart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>Communication</w:t>
      </w:r>
      <w:proofErr w:type="spellEnd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 xml:space="preserve"> </w:t>
      </w:r>
      <w:proofErr w:type="spellStart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>Needs</w:t>
      </w:r>
      <w:proofErr w:type="spellEnd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 xml:space="preserve"> of </w:t>
      </w:r>
      <w:proofErr w:type="spellStart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>Persons</w:t>
      </w:r>
      <w:proofErr w:type="spellEnd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 xml:space="preserve"> with Severe </w:t>
      </w:r>
      <w:proofErr w:type="spellStart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>Disabilities</w:t>
      </w:r>
      <w:proofErr w:type="spellEnd"/>
      <w:r w:rsidRPr="008C79C4">
        <w:rPr>
          <w:rFonts w:ascii="Arial" w:eastAsia="Times New Roman" w:hAnsi="Arial" w:cs="Arial"/>
          <w:i/>
          <w:iCs/>
          <w:color w:val="777777"/>
          <w:sz w:val="20"/>
          <w:szCs w:val="20"/>
          <w:lang w:eastAsia="it-IT"/>
        </w:rPr>
        <w:t>, 1992</w:t>
      </w:r>
      <w:r w:rsidRPr="008C79C4">
        <w:rPr>
          <w:rFonts w:ascii="Arial" w:eastAsia="Times New Roman" w:hAnsi="Arial" w:cs="Arial"/>
          <w:color w:val="777777"/>
          <w:sz w:val="20"/>
          <w:szCs w:val="20"/>
          <w:lang w:eastAsia="it-IT"/>
        </w:rPr>
        <w:t xml:space="preserve"> </w:t>
      </w:r>
    </w:p>
    <w:p w:rsidR="00827408" w:rsidRDefault="00827408">
      <w:bookmarkStart w:id="0" w:name="_GoBack"/>
      <w:bookmarkEnd w:id="0"/>
    </w:p>
    <w:sectPr w:rsidR="00827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CE"/>
    <w:rsid w:val="00827408"/>
    <w:rsid w:val="008C79C4"/>
    <w:rsid w:val="00F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2850-6710-440F-8B1C-8FF918A1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41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327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pavarotti</dc:creator>
  <cp:keywords/>
  <dc:description/>
  <cp:lastModifiedBy>monica pavarotti</cp:lastModifiedBy>
  <cp:revision>3</cp:revision>
  <dcterms:created xsi:type="dcterms:W3CDTF">2016-10-08T15:22:00Z</dcterms:created>
  <dcterms:modified xsi:type="dcterms:W3CDTF">2016-10-08T15:22:00Z</dcterms:modified>
</cp:coreProperties>
</file>